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</w:r>
    </w:p>
    <w:p>
      <w:pPr>
        <w:pStyle w:val="Style15"/>
        <w:rPr/>
      </w:pPr>
      <w:r>
        <w:rPr>
          <w:rFonts w:ascii="Times New Roman" w:hAnsi="Times New Roman"/>
          <w:sz w:val="28"/>
          <w:szCs w:val="28"/>
        </w:rPr>
        <w:t>Документы</w:t>
      </w:r>
      <w:r>
        <w:rPr>
          <w:sz w:val="28"/>
          <w:szCs w:val="28"/>
        </w:rPr>
        <w:t xml:space="preserve"> необходимые при утере или повреждении ТК «Многодетная семья»</w:t>
      </w:r>
    </w:p>
    <w:p>
      <w:pPr>
        <w:pStyle w:val="Style1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Style15"/>
        <w:rPr/>
      </w:pPr>
      <w:r>
        <w:rPr>
          <w:rFonts w:ascii="Times New Roman" w:hAnsi="Times New Roman"/>
          <w:sz w:val="28"/>
          <w:szCs w:val="28"/>
          <w:u w:val="single"/>
        </w:rPr>
        <w:t>Необходимые документы для предоставления в АО РИЦ при замене транспортной карты «Многодетная Семья»</w:t>
      </w:r>
    </w:p>
    <w:tbl>
      <w:tblPr>
        <w:tblW w:w="9571" w:type="dxa"/>
        <w:jc w:val="left"/>
        <w:tblInd w:w="-10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571"/>
      </w:tblGrid>
      <w:tr>
        <w:trPr>
          <w:trHeight w:val="3236" w:hRule="atLeast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72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34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Необходимые документы для предоставления в АО РИЦ при замене транспортной карты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 xml:space="preserve">«Многодетная семья»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</w:rPr>
              <w:t>Для Родителей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ListParagraph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Удостоверение личности (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паспорт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Документ, подтверждающий отнесение к членам многодетной семьи</w:t>
            </w:r>
          </w:p>
          <w:p>
            <w:pPr>
              <w:pStyle w:val="ListParagraph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удостоверение многодетной семьи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СНИЛС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Замена ТК при порче или утере –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100 руб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pStyle w:val="Normal"/>
        <w:ind w:left="-567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Необходимые документы для предоставления в АО РИЦ при замене транспортной карты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«Многодетная семья»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Для Студентов</w:t>
      </w:r>
      <w:r>
        <w:rPr>
          <w:rFonts w:cs="Times New Roman" w:ascii="Times New Roman" w:hAnsi="Times New Roman"/>
          <w:sz w:val="28"/>
          <w:szCs w:val="28"/>
          <w:u w:val="single"/>
        </w:rPr>
        <w:t>,</w:t>
      </w:r>
    </w:p>
    <w:p>
      <w:pPr>
        <w:pStyle w:val="ListParagraph"/>
        <w:ind w:left="34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«Многодетная семья»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Для Учащихся</w:t>
      </w:r>
      <w:r>
        <w:rPr>
          <w:rFonts w:cs="Times New Roman" w:ascii="Times New Roman" w:hAnsi="Times New Roman"/>
          <w:sz w:val="28"/>
          <w:szCs w:val="28"/>
          <w:u w:val="single"/>
        </w:rPr>
        <w:t>:</w:t>
      </w:r>
    </w:p>
    <w:p>
      <w:pPr>
        <w:pStyle w:val="ListParagraph"/>
        <w:ind w:left="3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4682490</wp:posOffset>
                </wp:positionH>
                <wp:positionV relativeFrom="paragraph">
                  <wp:posOffset>140970</wp:posOffset>
                </wp:positionV>
                <wp:extent cx="214630" cy="756920"/>
                <wp:effectExtent l="0" t="0" r="0" b="0"/>
                <wp:wrapNone/>
                <wp:docPr id="1" name="Правая фигурная скоб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75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7" h="1191">
                              <a:moveTo>
                                <a:pt x="0" y="0"/>
                              </a:moveTo>
                              <a:cubicBezTo>
                                <a:pt x="84" y="0"/>
                                <a:pt x="168" y="13"/>
                                <a:pt x="168" y="27"/>
                              </a:cubicBezTo>
                              <a:lnTo>
                                <a:pt x="168" y="567"/>
                              </a:lnTo>
                              <a:cubicBezTo>
                                <a:pt x="168" y="581"/>
                                <a:pt x="252" y="595"/>
                                <a:pt x="336" y="595"/>
                              </a:cubicBezTo>
                              <a:cubicBezTo>
                                <a:pt x="252" y="595"/>
                                <a:pt x="168" y="608"/>
                                <a:pt x="168" y="622"/>
                              </a:cubicBezTo>
                              <a:lnTo>
                                <a:pt x="168" y="1162"/>
                              </a:lnTo>
                              <a:cubicBezTo>
                                <a:pt x="168" y="1176"/>
                                <a:pt x="84" y="1190"/>
                                <a:pt x="0" y="119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4991100</wp:posOffset>
                </wp:positionH>
                <wp:positionV relativeFrom="paragraph">
                  <wp:posOffset>142240</wp:posOffset>
                </wp:positionV>
                <wp:extent cx="1191895" cy="755650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40" cy="75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Для представителей студентов (школьников)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393pt;margin-top:11.2pt;width:93.75pt;height:59.4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  <w:szCs w:val="20"/>
                        </w:rPr>
                        <w:t>Для представителей студентов (школьников)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Удостоверение личности (</w:t>
      </w:r>
      <w:r>
        <w:rPr>
          <w:rFonts w:cs="Times New Roman" w:ascii="Times New Roman" w:hAnsi="Times New Roman"/>
          <w:b/>
          <w:bCs/>
          <w:sz w:val="28"/>
          <w:szCs w:val="28"/>
        </w:rPr>
        <w:t>паспорт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Документ, подтверждающий отнесение к членам </w:t>
      </w:r>
    </w:p>
    <w:p>
      <w:pPr>
        <w:pStyle w:val="ListParagraph"/>
        <w:ind w:left="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многодетной семьи(</w:t>
      </w:r>
      <w:r>
        <w:rPr>
          <w:rFonts w:cs="Times New Roman" w:ascii="Times New Roman" w:hAnsi="Times New Roman"/>
          <w:b/>
          <w:bCs/>
          <w:sz w:val="28"/>
          <w:szCs w:val="28"/>
        </w:rPr>
        <w:t>удостоверение многодетной семьи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ListParagraph"/>
        <w:ind w:left="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Свидетельство о рождении</w:t>
      </w:r>
      <w:r>
        <w:rPr>
          <w:rFonts w:cs="Times New Roman" w:ascii="Times New Roman" w:hAnsi="Times New Roman"/>
          <w:sz w:val="28"/>
          <w:szCs w:val="28"/>
        </w:rPr>
        <w:t xml:space="preserve"> (паспорт);</w:t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 члена многодетной семьи установленных образцов (</w:t>
      </w:r>
      <w:r>
        <w:rPr>
          <w:rFonts w:cs="Times New Roman" w:ascii="Times New Roman" w:hAnsi="Times New Roman"/>
          <w:b/>
          <w:bCs/>
          <w:sz w:val="28"/>
          <w:szCs w:val="28"/>
        </w:rPr>
        <w:t>вкладыш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Справка из школы</w:t>
      </w:r>
      <w:r>
        <w:rPr>
          <w:rFonts w:cs="Times New Roman" w:ascii="Times New Roman" w:hAnsi="Times New Roman"/>
          <w:sz w:val="28"/>
          <w:szCs w:val="28"/>
        </w:rPr>
        <w:t xml:space="preserve"> (студенческий билет);</w:t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СНИЛС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Замена ТК при порче или утере – </w:t>
      </w:r>
      <w:r>
        <w:rPr>
          <w:rFonts w:cs="Times New Roman" w:ascii="Times New Roman" w:hAnsi="Times New Roman"/>
          <w:b/>
          <w:bCs/>
          <w:sz w:val="28"/>
          <w:szCs w:val="28"/>
        </w:rPr>
        <w:t>100 руб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pBdr>
          <w:bottom w:val="single" w:sz="4" w:space="1" w:color="000000"/>
        </w:pBdr>
        <w:spacing w:before="0" w:after="200"/>
        <w:ind w:left="-7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4" w:space="1" w:color="000000"/>
        </w:pBdr>
        <w:spacing w:before="0" w:after="200"/>
        <w:ind w:left="-709" w:hanging="0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4" w:space="1" w:color="000000"/>
        </w:pBdr>
        <w:spacing w:before="0" w:after="200"/>
        <w:ind w:left="-709" w:hanging="0"/>
        <w:rPr>
          <w:sz w:val="28"/>
          <w:szCs w:val="28"/>
        </w:rPr>
      </w:pPr>
      <w:r>
        <w:rPr>
          <w:sz w:val="28"/>
          <w:szCs w:val="28"/>
        </w:rPr>
        <w:t>адрес ОА РИЦ:  г.Брянск, пр. Ленина, д. 10б</w:t>
      </w:r>
    </w:p>
    <w:sectPr>
      <w:type w:val="nextPage"/>
      <w:pgSz w:w="11906" w:h="16838"/>
      <w:pgMar w:left="1701" w:right="85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a3b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ascii="Times New Roman" w:hAnsi="Times New Roman" w:cs="Wingdings"/>
      <w:sz w:val="2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ascii="Times New Roman" w:hAnsi="Times New Roman" w:cs="Wingdings"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99"/>
    <w:qFormat/>
    <w:rsid w:val="00c1622b"/>
    <w:pPr>
      <w:ind w:left="720" w:hanging="0"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6096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Application>LibreOffice/6.0.5.2$Linux_X86_64 LibreOffice_project/00m0$Build-2</Application>
  <Pages>1</Pages>
  <Words>138</Words>
  <Characters>900</Characters>
  <CharactersWithSpaces>1011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2019-12-24T12:47:00Z</dcterms:created>
  <dc:creator>Home</dc:creator>
  <dc:description/>
  <dc:language>ru-RU</dc:language>
  <cp:lastModifiedBy/>
  <cp:lastPrinted>2021-03-01T16:10:47Z</cp:lastPrinted>
  <dcterms:modified xsi:type="dcterms:W3CDTF">2021-03-01T16:14:11Z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